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ED" w:rsidRDefault="00800C20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5333365</wp:posOffset>
            </wp:positionH>
            <wp:positionV relativeFrom="paragraph">
              <wp:posOffset>21590</wp:posOffset>
            </wp:positionV>
            <wp:extent cx="1413510" cy="508000"/>
            <wp:effectExtent l="0" t="0" r="0" b="6350"/>
            <wp:wrapNone/>
            <wp:docPr id="6" name="Рисунок 4" descr="C:\Users\Олег\Downloads\лого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Олег\Downloads\лого 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-112395</wp:posOffset>
            </wp:positionV>
            <wp:extent cx="746125" cy="7683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293">
        <w:rPr>
          <w:rFonts w:ascii="Impact" w:hAnsi="Impact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2571115</wp:posOffset>
            </wp:positionH>
            <wp:positionV relativeFrom="paragraph">
              <wp:posOffset>-178435</wp:posOffset>
            </wp:positionV>
            <wp:extent cx="1162050" cy="866140"/>
            <wp:effectExtent l="0" t="0" r="0" b="0"/>
            <wp:wrapNone/>
            <wp:docPr id="5" name="Рисунок 5" descr="C:\Users\dom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-118745</wp:posOffset>
            </wp:positionV>
            <wp:extent cx="685800" cy="858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-46990</wp:posOffset>
            </wp:positionV>
            <wp:extent cx="1209675" cy="589280"/>
            <wp:effectExtent l="0" t="0" r="9525" b="1270"/>
            <wp:wrapNone/>
            <wp:docPr id="2" name="Рисунок 2" descr="Саморегулируемая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регулируемая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8E3" w:rsidRPr="00B21293">
        <w:rPr>
          <w:rFonts w:ascii="Impact" w:hAnsi="Impact"/>
          <w:sz w:val="32"/>
          <w:szCs w:val="32"/>
        </w:rPr>
        <w:t xml:space="preserve">                                                          </w:t>
      </w:r>
    </w:p>
    <w:p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:rsidR="00091EED" w:rsidRDefault="00091EED" w:rsidP="00D628E3">
      <w:pPr>
        <w:spacing w:after="0" w:line="240" w:lineRule="auto"/>
        <w:contextualSpacing/>
        <w:rPr>
          <w:rFonts w:ascii="Impact" w:hAnsi="Impact"/>
          <w:sz w:val="32"/>
          <w:szCs w:val="32"/>
        </w:rPr>
      </w:pPr>
    </w:p>
    <w:p w:rsidR="001430F5" w:rsidRDefault="00CC0503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36"/>
          <w:szCs w:val="36"/>
        </w:rPr>
      </w:pPr>
      <w:r w:rsidRPr="00B21293">
        <w:rPr>
          <w:rFonts w:ascii="Impact" w:hAnsi="Impact"/>
          <w:color w:val="002060"/>
          <w:sz w:val="36"/>
          <w:szCs w:val="36"/>
        </w:rPr>
        <w:t>ТОРГОВО – ПРОМЫШЛЕННЫЙ ПУТЬ</w:t>
      </w:r>
    </w:p>
    <w:p w:rsidR="00CC7C9C" w:rsidRPr="00B21293" w:rsidRDefault="00CC7C9C" w:rsidP="00091EED">
      <w:pPr>
        <w:spacing w:after="0" w:line="240" w:lineRule="auto"/>
        <w:contextualSpacing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color w:val="002060"/>
          <w:sz w:val="36"/>
          <w:szCs w:val="36"/>
        </w:rPr>
        <w:t>МОСКВА – КИТАЙ</w:t>
      </w:r>
    </w:p>
    <w:p w:rsidR="00091EED" w:rsidRDefault="00966BDD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36"/>
          <w:szCs w:val="36"/>
        </w:rPr>
      </w:pPr>
      <w:r w:rsidRPr="00B21293">
        <w:rPr>
          <w:rFonts w:ascii="Impact" w:hAnsi="Impact"/>
          <w:color w:val="002060"/>
          <w:sz w:val="36"/>
          <w:szCs w:val="36"/>
        </w:rPr>
        <w:t xml:space="preserve">МЕТАЛЛУРГИЯ. </w:t>
      </w:r>
      <w:r w:rsidR="00D628E3" w:rsidRPr="00B21293">
        <w:rPr>
          <w:rFonts w:ascii="Impact" w:hAnsi="Impact"/>
          <w:color w:val="002060"/>
          <w:sz w:val="36"/>
          <w:szCs w:val="36"/>
        </w:rPr>
        <w:t>МАШИНОСТРОЕНИЕ</w:t>
      </w:r>
      <w:r w:rsidR="006A4092" w:rsidRPr="00B21293">
        <w:rPr>
          <w:rFonts w:ascii="Impact" w:hAnsi="Impact"/>
          <w:color w:val="002060"/>
          <w:sz w:val="36"/>
          <w:szCs w:val="36"/>
        </w:rPr>
        <w:t xml:space="preserve">. </w:t>
      </w:r>
      <w:r w:rsidR="00CC0503" w:rsidRPr="00B21293">
        <w:rPr>
          <w:rFonts w:ascii="Impact" w:hAnsi="Impact"/>
          <w:color w:val="002060"/>
          <w:sz w:val="36"/>
          <w:szCs w:val="36"/>
        </w:rPr>
        <w:t>МЕТАЛЛООБРАБОТКА</w:t>
      </w:r>
    </w:p>
    <w:p w:rsidR="00091EED" w:rsidRDefault="00091EED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18"/>
          <w:szCs w:val="18"/>
        </w:rPr>
      </w:pPr>
    </w:p>
    <w:p w:rsidR="005B5114" w:rsidRPr="00091EED" w:rsidRDefault="005B5114" w:rsidP="00091EED">
      <w:pPr>
        <w:spacing w:after="0" w:line="240" w:lineRule="auto"/>
        <w:contextualSpacing/>
        <w:jc w:val="center"/>
        <w:rPr>
          <w:rFonts w:ascii="Impact" w:hAnsi="Impact"/>
          <w:color w:val="002060"/>
          <w:sz w:val="18"/>
          <w:szCs w:val="18"/>
        </w:rPr>
      </w:pPr>
    </w:p>
    <w:p w:rsidR="00861A86" w:rsidRPr="00091EED" w:rsidRDefault="005070EA" w:rsidP="00091EED">
      <w:pPr>
        <w:spacing w:after="0" w:line="240" w:lineRule="auto"/>
        <w:contextualSpacing/>
        <w:rPr>
          <w:rFonts w:ascii="Impact" w:hAnsi="Impact"/>
          <w:color w:val="002060"/>
          <w:sz w:val="36"/>
          <w:szCs w:val="36"/>
        </w:rPr>
      </w:pPr>
      <w:r>
        <w:rPr>
          <w:rFonts w:ascii="Cambria" w:hAnsi="Cambria"/>
          <w:color w:val="000000" w:themeColor="text1"/>
          <w:sz w:val="24"/>
          <w:szCs w:val="24"/>
        </w:rPr>
        <w:t>0</w:t>
      </w:r>
      <w:r w:rsidR="001B00FE">
        <w:rPr>
          <w:rFonts w:ascii="Cambria" w:hAnsi="Cambria"/>
          <w:color w:val="000000" w:themeColor="text1"/>
          <w:sz w:val="24"/>
          <w:szCs w:val="24"/>
        </w:rPr>
        <w:t>2 ноября</w:t>
      </w:r>
      <w:r w:rsidR="00091EED">
        <w:rPr>
          <w:rFonts w:ascii="Cambria" w:hAnsi="Cambria"/>
          <w:color w:val="000000" w:themeColor="text1"/>
          <w:sz w:val="24"/>
          <w:szCs w:val="24"/>
        </w:rPr>
        <w:t xml:space="preserve"> 2023г.</w:t>
      </w:r>
      <w:r w:rsidR="006970BA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091EED">
        <w:rPr>
          <w:rFonts w:ascii="Cambria" w:hAnsi="Cambria"/>
          <w:color w:val="000000" w:themeColor="text1"/>
          <w:sz w:val="24"/>
          <w:szCs w:val="24"/>
        </w:rPr>
        <w:t>г. Москва, МТПП</w:t>
      </w:r>
      <w:r w:rsidR="006970BA">
        <w:rPr>
          <w:rFonts w:ascii="Cambria" w:hAnsi="Cambria"/>
          <w:color w:val="000000" w:themeColor="text1"/>
          <w:sz w:val="24"/>
          <w:szCs w:val="24"/>
        </w:rPr>
        <w:t xml:space="preserve">                                                                                    +7-495-664-32-99</w:t>
      </w:r>
    </w:p>
    <w:p w:rsidR="00AA1F9E" w:rsidRPr="00B21293" w:rsidRDefault="008B3E9D" w:rsidP="0088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E9D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line id="Прямая соединительная линия 3" o:spid="_x0000_s1026" style="position:absolute;z-index:251660288;visibility:visible;mso-position-horizontal-relative:margin" from="0,10.1pt" to="51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" strokecolor="#002060" strokeweight="2.25pt">
            <v:stroke joinstyle="miter"/>
            <w10:wrap anchorx="margin"/>
          </v:line>
        </w:pict>
      </w:r>
      <w:r w:rsidRPr="008B3E9D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line id="Прямая соединительная линия 4" o:spid="_x0000_s1027" style="position:absolute;z-index:251661312;visibility:visible" from=".75pt,7.6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" strokecolor="#afabab" strokeweight="1pt">
            <v:stroke joinstyle="miter"/>
          </v:line>
        </w:pict>
      </w:r>
    </w:p>
    <w:p w:rsidR="005B5114" w:rsidRDefault="005B5114" w:rsidP="005B511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B5114" w:rsidRPr="00563955" w:rsidRDefault="00563955" w:rsidP="00563955">
      <w:pPr>
        <w:spacing w:after="0" w:line="276" w:lineRule="auto"/>
        <w:contextualSpacing/>
        <w:jc w:val="right"/>
        <w:rPr>
          <w:rFonts w:ascii="Cambria" w:hAnsi="Cambria" w:cs="Times New Roman"/>
          <w:sz w:val="24"/>
          <w:szCs w:val="24"/>
        </w:rPr>
      </w:pPr>
      <w:r w:rsidRPr="00563955">
        <w:rPr>
          <w:rFonts w:ascii="Cambria" w:hAnsi="Cambria" w:cs="Times New Roman"/>
          <w:sz w:val="24"/>
          <w:szCs w:val="24"/>
        </w:rPr>
        <w:t>Приложение № 1</w:t>
      </w:r>
    </w:p>
    <w:p w:rsidR="00563955" w:rsidRDefault="00563955" w:rsidP="00563955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108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B4C6E7" w:themeFill="accent5" w:themeFillTint="66"/>
        <w:tblLook w:val="04A0"/>
      </w:tblPr>
      <w:tblGrid>
        <w:gridCol w:w="3284"/>
        <w:gridCol w:w="6792"/>
      </w:tblGrid>
      <w:tr w:rsidR="00563955" w:rsidRPr="00563955" w:rsidTr="00B322C1">
        <w:trPr>
          <w:trHeight w:val="229"/>
        </w:trPr>
        <w:tc>
          <w:tcPr>
            <w:tcW w:w="10076" w:type="dxa"/>
            <w:gridSpan w:val="2"/>
            <w:shd w:val="clear" w:color="auto" w:fill="B4C6E7" w:themeFill="accent5" w:themeFillTint="66"/>
          </w:tcPr>
          <w:p w:rsidR="00563955" w:rsidRPr="00563955" w:rsidRDefault="00563955" w:rsidP="00563955">
            <w:pPr>
              <w:contextualSpacing/>
              <w:jc w:val="center"/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  <w:t>ЗАЯВКА УЧАСТНИКА</w:t>
            </w:r>
          </w:p>
          <w:p w:rsidR="00563955" w:rsidRPr="00563955" w:rsidRDefault="00563955" w:rsidP="00B322C1">
            <w:pPr>
              <w:contextualSpacing/>
              <w:rPr>
                <w:rFonts w:ascii="Cambria" w:eastAsia="Calibri" w:hAnsi="Cambria" w:cs="Times New Roman"/>
                <w:b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Мероприятие: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 xml:space="preserve">МЕЖРЕГИОНАЛЬНАЯ </w:t>
            </w:r>
          </w:p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bCs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БИРЖА СПЕЦТЕХНИКИ «МОСКВА – КИТАЙ»</w:t>
            </w:r>
          </w:p>
        </w:tc>
      </w:tr>
      <w:tr w:rsidR="00563955" w:rsidRPr="00563955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Дата проведения: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02 ноября 2023г.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</w:tc>
      </w:tr>
      <w:tr w:rsidR="00563955" w:rsidRPr="00563955" w:rsidTr="00FE0923">
        <w:trPr>
          <w:trHeight w:val="229"/>
        </w:trPr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Количество участников: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Ф.И.О., должность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, тел.</w:t>
            </w:r>
            <w:r w:rsidR="00FE0923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, 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эл. почта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: 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Ф.И.О., должность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, тел., эл. почта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: 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B322C1">
        <w:tc>
          <w:tcPr>
            <w:tcW w:w="10076" w:type="dxa"/>
            <w:gridSpan w:val="2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Контактная информация о предприятии</w:t>
            </w:r>
            <w:r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  <w:t>:</w:t>
            </w:r>
          </w:p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b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Полное н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аименование предприятия: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Фактический адрес: 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Раб. тел.: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Сот. тел.: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  <w:lang w:val="en-US"/>
              </w:rPr>
              <w:t>E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-</w:t>
            </w:r>
            <w:proofErr w:type="spellStart"/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mail</w:t>
            </w:r>
            <w:proofErr w:type="spellEnd"/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:</w:t>
            </w: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ab/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Сайт: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FE0923">
        <w:tc>
          <w:tcPr>
            <w:tcW w:w="3284" w:type="dxa"/>
            <w:shd w:val="clear" w:color="auto" w:fill="B4C6E7" w:themeFill="accent5" w:themeFillTint="66"/>
            <w:hideMark/>
          </w:tcPr>
          <w:p w:rsidR="00563955" w:rsidRPr="00FE0923" w:rsidRDefault="00563955" w:rsidP="00B322C1">
            <w:pPr>
              <w:contextualSpacing/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</w:pPr>
            <w:r w:rsidRPr="00FE0923"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  <w:t>Предполагаемый объем закупа китайских грузовых автомобилей и спецтехники в 2024</w:t>
            </w:r>
            <w:r w:rsidR="00FE0923">
              <w:rPr>
                <w:rFonts w:ascii="Cambria" w:hAnsi="Cambria" w:cs="Times New Roman"/>
                <w:b/>
                <w:bCs/>
                <w:color w:val="002060"/>
                <w:sz w:val="26"/>
                <w:szCs w:val="26"/>
              </w:rPr>
              <w:t xml:space="preserve">г: </w:t>
            </w:r>
          </w:p>
        </w:tc>
        <w:tc>
          <w:tcPr>
            <w:tcW w:w="6792" w:type="dxa"/>
            <w:shd w:val="clear" w:color="auto" w:fill="B4C6E7" w:themeFill="accent5" w:themeFillTint="66"/>
          </w:tcPr>
          <w:p w:rsidR="00563955" w:rsidRPr="00563955" w:rsidRDefault="00563955" w:rsidP="00B322C1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  <w:tr w:rsidR="00563955" w:rsidRPr="00563955" w:rsidTr="00B322C1">
        <w:tc>
          <w:tcPr>
            <w:tcW w:w="10076" w:type="dxa"/>
            <w:gridSpan w:val="2"/>
            <w:shd w:val="clear" w:color="auto" w:fill="B4C6E7" w:themeFill="accent5" w:themeFillTint="66"/>
          </w:tcPr>
          <w:p w:rsidR="00563955" w:rsidRDefault="00FE0923" w:rsidP="00FE0923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>Заявку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участника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Биржи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, Вы можете направить по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  <w:r w:rsidR="00563955" w:rsidRPr="00563955">
              <w:rPr>
                <w:rFonts w:ascii="Cambria" w:hAnsi="Cambria" w:cs="Times New Roman"/>
                <w:color w:val="002060"/>
                <w:sz w:val="26"/>
                <w:szCs w:val="26"/>
              </w:rPr>
              <w:t>эл. почт</w:t>
            </w:r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е: </w:t>
            </w:r>
            <w:hyperlink r:id="rId13" w:history="1">
              <w:r w:rsidRPr="00315EB4">
                <w:rPr>
                  <w:rStyle w:val="a4"/>
                  <w:rFonts w:ascii="Cambria" w:hAnsi="Cambria" w:cs="Times New Roman"/>
                  <w:sz w:val="26"/>
                  <w:szCs w:val="26"/>
                </w:rPr>
                <w:t>tpp-mc@mail.ru</w:t>
              </w:r>
            </w:hyperlink>
            <w:r>
              <w:rPr>
                <w:rFonts w:ascii="Cambria" w:hAnsi="Cambria" w:cs="Times New Roman"/>
                <w:color w:val="002060"/>
                <w:sz w:val="26"/>
                <w:szCs w:val="26"/>
              </w:rPr>
              <w:t xml:space="preserve"> </w:t>
            </w:r>
          </w:p>
          <w:p w:rsidR="00C95D42" w:rsidRPr="00563955" w:rsidRDefault="00C95D42" w:rsidP="00FE0923">
            <w:pPr>
              <w:contextualSpacing/>
              <w:rPr>
                <w:rFonts w:ascii="Cambria" w:hAnsi="Cambria" w:cs="Times New Roman"/>
                <w:color w:val="002060"/>
                <w:sz w:val="26"/>
                <w:szCs w:val="26"/>
              </w:rPr>
            </w:pPr>
          </w:p>
        </w:tc>
      </w:tr>
    </w:tbl>
    <w:p w:rsidR="00563955" w:rsidRDefault="00563955" w:rsidP="005B511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1950" w:rsidRPr="00861A86" w:rsidRDefault="00F21950" w:rsidP="00FE0923">
      <w:pPr>
        <w:spacing w:after="0" w:line="276" w:lineRule="auto"/>
        <w:ind w:firstLine="39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21950" w:rsidRPr="00861A86" w:rsidSect="00045F02">
      <w:foot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34" w:rsidRDefault="00F97D34" w:rsidP="0089601C">
      <w:pPr>
        <w:spacing w:after="0" w:line="240" w:lineRule="auto"/>
      </w:pPr>
      <w:r>
        <w:separator/>
      </w:r>
    </w:p>
  </w:endnote>
  <w:endnote w:type="continuationSeparator" w:id="0">
    <w:p w:rsidR="00F97D34" w:rsidRDefault="00F97D34" w:rsidP="008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1C" w:rsidRPr="0089601C" w:rsidRDefault="0089601C">
    <w:pPr>
      <w:pStyle w:val="a8"/>
      <w:rPr>
        <w:rFonts w:ascii="Cambria" w:hAnsi="Cambria"/>
        <w:b/>
        <w:bCs/>
        <w:color w:val="002060"/>
        <w:sz w:val="24"/>
        <w:szCs w:val="24"/>
      </w:rPr>
    </w:pPr>
    <w:r w:rsidRPr="0089601C">
      <w:rPr>
        <w:rFonts w:ascii="Cambria" w:hAnsi="Cambria"/>
        <w:b/>
        <w:bCs/>
        <w:color w:val="002060"/>
        <w:sz w:val="24"/>
        <w:szCs w:val="24"/>
      </w:rPr>
      <w:t>Межрегиональная Биржа спецтехники «Москва – Китай»                             +7-495-664-32-99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34" w:rsidRDefault="00F97D34" w:rsidP="0089601C">
      <w:pPr>
        <w:spacing w:after="0" w:line="240" w:lineRule="auto"/>
      </w:pPr>
      <w:r>
        <w:separator/>
      </w:r>
    </w:p>
  </w:footnote>
  <w:footnote w:type="continuationSeparator" w:id="0">
    <w:p w:rsidR="00F97D34" w:rsidRDefault="00F97D34" w:rsidP="00896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A32"/>
    <w:multiLevelType w:val="hybridMultilevel"/>
    <w:tmpl w:val="51209E56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4181"/>
    <w:multiLevelType w:val="hybridMultilevel"/>
    <w:tmpl w:val="87BE1258"/>
    <w:lvl w:ilvl="0" w:tplc="C594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388"/>
    <w:multiLevelType w:val="hybridMultilevel"/>
    <w:tmpl w:val="9BF2F9A0"/>
    <w:lvl w:ilvl="0" w:tplc="A89CFE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57A75E2"/>
    <w:multiLevelType w:val="hybridMultilevel"/>
    <w:tmpl w:val="7102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2033"/>
    <w:multiLevelType w:val="hybridMultilevel"/>
    <w:tmpl w:val="0B0E57AA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308F"/>
    <w:multiLevelType w:val="hybridMultilevel"/>
    <w:tmpl w:val="552AC0AE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B501A"/>
    <w:multiLevelType w:val="hybridMultilevel"/>
    <w:tmpl w:val="884A1688"/>
    <w:lvl w:ilvl="0" w:tplc="C5946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4C4C"/>
    <w:multiLevelType w:val="hybridMultilevel"/>
    <w:tmpl w:val="AE56B028"/>
    <w:lvl w:ilvl="0" w:tplc="74FE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D149C"/>
    <w:multiLevelType w:val="hybridMultilevel"/>
    <w:tmpl w:val="3AC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4"/>
  </w:num>
  <w:num w:numId="9">
    <w:abstractNumId w:val="5"/>
  </w:num>
  <w:num w:numId="10">
    <w:abstractNumId w:val="0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03"/>
    <w:rsid w:val="000129E3"/>
    <w:rsid w:val="00045F02"/>
    <w:rsid w:val="00071E24"/>
    <w:rsid w:val="00083344"/>
    <w:rsid w:val="00091EED"/>
    <w:rsid w:val="00096091"/>
    <w:rsid w:val="000B330D"/>
    <w:rsid w:val="000C22B3"/>
    <w:rsid w:val="000C493E"/>
    <w:rsid w:val="000E4F61"/>
    <w:rsid w:val="000F3DFC"/>
    <w:rsid w:val="001032B3"/>
    <w:rsid w:val="0011192B"/>
    <w:rsid w:val="001430F5"/>
    <w:rsid w:val="00166E04"/>
    <w:rsid w:val="001774A3"/>
    <w:rsid w:val="00184ECB"/>
    <w:rsid w:val="001B00FE"/>
    <w:rsid w:val="001B70B0"/>
    <w:rsid w:val="00220ECB"/>
    <w:rsid w:val="00253330"/>
    <w:rsid w:val="002B2C41"/>
    <w:rsid w:val="002B5E32"/>
    <w:rsid w:val="002D37C0"/>
    <w:rsid w:val="002E1E5B"/>
    <w:rsid w:val="003068AA"/>
    <w:rsid w:val="0033751E"/>
    <w:rsid w:val="003521B4"/>
    <w:rsid w:val="0035437F"/>
    <w:rsid w:val="003603E1"/>
    <w:rsid w:val="00366E4B"/>
    <w:rsid w:val="00373712"/>
    <w:rsid w:val="00380C8A"/>
    <w:rsid w:val="00387A17"/>
    <w:rsid w:val="00390826"/>
    <w:rsid w:val="003928EC"/>
    <w:rsid w:val="003A6A0F"/>
    <w:rsid w:val="00430FF5"/>
    <w:rsid w:val="00435692"/>
    <w:rsid w:val="00453B67"/>
    <w:rsid w:val="004564D9"/>
    <w:rsid w:val="004A4C9E"/>
    <w:rsid w:val="004B31C2"/>
    <w:rsid w:val="004C5F9A"/>
    <w:rsid w:val="004E1685"/>
    <w:rsid w:val="004F77DE"/>
    <w:rsid w:val="005070EA"/>
    <w:rsid w:val="00507636"/>
    <w:rsid w:val="00540E2E"/>
    <w:rsid w:val="00542888"/>
    <w:rsid w:val="00563955"/>
    <w:rsid w:val="00567838"/>
    <w:rsid w:val="00571469"/>
    <w:rsid w:val="00584B6C"/>
    <w:rsid w:val="005B5114"/>
    <w:rsid w:val="005F3D3F"/>
    <w:rsid w:val="00616341"/>
    <w:rsid w:val="00671C3D"/>
    <w:rsid w:val="006970BA"/>
    <w:rsid w:val="006A4092"/>
    <w:rsid w:val="006B72D7"/>
    <w:rsid w:val="006C06CD"/>
    <w:rsid w:val="006D1E8D"/>
    <w:rsid w:val="006E7742"/>
    <w:rsid w:val="006F26F0"/>
    <w:rsid w:val="006F29F0"/>
    <w:rsid w:val="00703432"/>
    <w:rsid w:val="00705862"/>
    <w:rsid w:val="00712005"/>
    <w:rsid w:val="00752894"/>
    <w:rsid w:val="00762807"/>
    <w:rsid w:val="00792AAA"/>
    <w:rsid w:val="007C1FB8"/>
    <w:rsid w:val="007C75AE"/>
    <w:rsid w:val="007F3D81"/>
    <w:rsid w:val="00800C20"/>
    <w:rsid w:val="00802F5D"/>
    <w:rsid w:val="00861A86"/>
    <w:rsid w:val="00863A5D"/>
    <w:rsid w:val="008826C2"/>
    <w:rsid w:val="00883678"/>
    <w:rsid w:val="0089601C"/>
    <w:rsid w:val="008B3E9D"/>
    <w:rsid w:val="008C584E"/>
    <w:rsid w:val="008C61DF"/>
    <w:rsid w:val="008D5111"/>
    <w:rsid w:val="008F6BAA"/>
    <w:rsid w:val="00923DA5"/>
    <w:rsid w:val="009304D2"/>
    <w:rsid w:val="00930F1A"/>
    <w:rsid w:val="00944567"/>
    <w:rsid w:val="00955220"/>
    <w:rsid w:val="009632D1"/>
    <w:rsid w:val="009664F8"/>
    <w:rsid w:val="00966BDD"/>
    <w:rsid w:val="009853EC"/>
    <w:rsid w:val="0098789C"/>
    <w:rsid w:val="009A604D"/>
    <w:rsid w:val="009C6465"/>
    <w:rsid w:val="009D0F34"/>
    <w:rsid w:val="009D22B5"/>
    <w:rsid w:val="009D733E"/>
    <w:rsid w:val="009E4CF4"/>
    <w:rsid w:val="00A243AD"/>
    <w:rsid w:val="00A267E8"/>
    <w:rsid w:val="00A33E11"/>
    <w:rsid w:val="00A44018"/>
    <w:rsid w:val="00A47206"/>
    <w:rsid w:val="00A70969"/>
    <w:rsid w:val="00AA1F9E"/>
    <w:rsid w:val="00AB0B52"/>
    <w:rsid w:val="00AB70A6"/>
    <w:rsid w:val="00AD6702"/>
    <w:rsid w:val="00B05347"/>
    <w:rsid w:val="00B21293"/>
    <w:rsid w:val="00B22FBF"/>
    <w:rsid w:val="00B80526"/>
    <w:rsid w:val="00B972CC"/>
    <w:rsid w:val="00BB6DCF"/>
    <w:rsid w:val="00C35A86"/>
    <w:rsid w:val="00C74E61"/>
    <w:rsid w:val="00C95D42"/>
    <w:rsid w:val="00CA3C5C"/>
    <w:rsid w:val="00CB7B6F"/>
    <w:rsid w:val="00CC0503"/>
    <w:rsid w:val="00CC7C9C"/>
    <w:rsid w:val="00CE6E1C"/>
    <w:rsid w:val="00CF52FB"/>
    <w:rsid w:val="00D1296F"/>
    <w:rsid w:val="00D628E3"/>
    <w:rsid w:val="00D722AB"/>
    <w:rsid w:val="00D72521"/>
    <w:rsid w:val="00D81599"/>
    <w:rsid w:val="00DB714A"/>
    <w:rsid w:val="00DC53A3"/>
    <w:rsid w:val="00DF00BA"/>
    <w:rsid w:val="00E0296E"/>
    <w:rsid w:val="00E075F4"/>
    <w:rsid w:val="00E10928"/>
    <w:rsid w:val="00E1103A"/>
    <w:rsid w:val="00E2185A"/>
    <w:rsid w:val="00E249F9"/>
    <w:rsid w:val="00E448B7"/>
    <w:rsid w:val="00E828D7"/>
    <w:rsid w:val="00E8302B"/>
    <w:rsid w:val="00EA33CF"/>
    <w:rsid w:val="00F0615D"/>
    <w:rsid w:val="00F13E3C"/>
    <w:rsid w:val="00F21950"/>
    <w:rsid w:val="00F6731B"/>
    <w:rsid w:val="00F97D34"/>
    <w:rsid w:val="00FB2B6E"/>
    <w:rsid w:val="00FD56CC"/>
    <w:rsid w:val="00FE0923"/>
    <w:rsid w:val="00FE0C1B"/>
    <w:rsid w:val="00FE1D44"/>
    <w:rsid w:val="00FF1AE0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634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F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61A8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39"/>
    <w:rsid w:val="000E4F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01C"/>
  </w:style>
  <w:style w:type="paragraph" w:styleId="a8">
    <w:name w:val="footer"/>
    <w:basedOn w:val="a"/>
    <w:link w:val="a9"/>
    <w:uiPriority w:val="99"/>
    <w:unhideWhenUsed/>
    <w:rsid w:val="0089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pp-m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C351-D813-400C-BDAB-D601D2B7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cp:lastPrinted>2023-10-03T17:55:00Z</cp:lastPrinted>
  <dcterms:created xsi:type="dcterms:W3CDTF">2023-10-06T10:32:00Z</dcterms:created>
  <dcterms:modified xsi:type="dcterms:W3CDTF">2023-10-06T10:32:00Z</dcterms:modified>
</cp:coreProperties>
</file>